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9C45" w14:textId="77777777" w:rsidR="00EB1609" w:rsidRDefault="00593F2D" w:rsidP="00593F2D">
      <w:pPr>
        <w:jc w:val="center"/>
        <w:rPr>
          <w:b/>
          <w:bCs/>
        </w:rPr>
      </w:pPr>
      <w:r w:rsidRPr="00593F2D">
        <w:rPr>
          <w:b/>
          <w:bCs/>
        </w:rPr>
        <w:t>PROXY FORM</w:t>
      </w:r>
    </w:p>
    <w:p w14:paraId="1164FB68" w14:textId="77777777" w:rsidR="00593F2D" w:rsidRDefault="00593F2D" w:rsidP="00593F2D">
      <w:pPr>
        <w:jc w:val="center"/>
        <w:rPr>
          <w:b/>
          <w:bCs/>
        </w:rPr>
      </w:pPr>
    </w:p>
    <w:p w14:paraId="6A0D6D77" w14:textId="77777777" w:rsidR="00593F2D" w:rsidRDefault="00593F2D" w:rsidP="00593F2D">
      <w:pPr>
        <w:spacing w:after="0" w:line="240" w:lineRule="auto"/>
        <w:jc w:val="center"/>
      </w:pPr>
      <w:r>
        <w:t xml:space="preserve">I, </w:t>
      </w:r>
      <w:sdt>
        <w:sdtPr>
          <w:id w:val="-675809614"/>
          <w:placeholder>
            <w:docPart w:val="31CE4E9C7A15484081437EF6A543C4B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>,</w:t>
      </w:r>
    </w:p>
    <w:p w14:paraId="202D6046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  <w:r>
        <w:rPr>
          <w:i/>
          <w:iCs/>
          <w:color w:val="BFBFBF" w:themeColor="background1" w:themeShade="BF"/>
          <w:sz w:val="20"/>
          <w:szCs w:val="20"/>
        </w:rPr>
        <w:t>(Full names)</w:t>
      </w:r>
    </w:p>
    <w:p w14:paraId="07D32271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</w:p>
    <w:p w14:paraId="49DD07B1" w14:textId="77777777" w:rsidR="00593F2D" w:rsidRDefault="00593F2D" w:rsidP="00593F2D">
      <w:pPr>
        <w:spacing w:after="0" w:line="240" w:lineRule="auto"/>
        <w:jc w:val="center"/>
      </w:pPr>
      <w:r>
        <w:t>the registered owner/authorized representative of the registered owner of Erf Number</w:t>
      </w:r>
    </w:p>
    <w:p w14:paraId="3F7CE572" w14:textId="77777777" w:rsidR="00593F2D" w:rsidRDefault="00593F2D" w:rsidP="00593F2D">
      <w:pPr>
        <w:spacing w:after="0" w:line="240" w:lineRule="auto"/>
        <w:jc w:val="center"/>
      </w:pPr>
      <w:r>
        <w:t xml:space="preserve"> </w:t>
      </w:r>
      <w:sdt>
        <w:sdtPr>
          <w:id w:val="1082562174"/>
          <w:placeholder>
            <w:docPart w:val="31CE4E9C7A15484081437EF6A543C4B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>,</w:t>
      </w:r>
    </w:p>
    <w:p w14:paraId="357B1F94" w14:textId="77777777" w:rsidR="00593F2D" w:rsidRDefault="00593F2D" w:rsidP="00593F2D">
      <w:pPr>
        <w:spacing w:after="0" w:line="240" w:lineRule="auto"/>
        <w:jc w:val="center"/>
      </w:pPr>
      <w:r>
        <w:t xml:space="preserve"> </w:t>
      </w:r>
    </w:p>
    <w:p w14:paraId="4F775073" w14:textId="77777777" w:rsidR="00593F2D" w:rsidRDefault="00593F2D" w:rsidP="00593F2D">
      <w:pPr>
        <w:spacing w:after="0" w:line="240" w:lineRule="auto"/>
        <w:jc w:val="center"/>
      </w:pPr>
      <w:r>
        <w:t xml:space="preserve">being located at </w:t>
      </w:r>
      <w:sdt>
        <w:sdtPr>
          <w:id w:val="1955820946"/>
          <w:placeholder>
            <w:docPart w:val="31CE4E9C7A15484081437EF6A543C4BC"/>
          </w:placeholder>
          <w:showingPlcHdr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>,</w:t>
      </w:r>
    </w:p>
    <w:p w14:paraId="2F5623E5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  <w:r>
        <w:rPr>
          <w:i/>
          <w:iCs/>
          <w:color w:val="BFBFBF" w:themeColor="background1" w:themeShade="BF"/>
          <w:sz w:val="20"/>
          <w:szCs w:val="20"/>
        </w:rPr>
        <w:t>(Street address of the owner’s property)</w:t>
      </w:r>
    </w:p>
    <w:p w14:paraId="16ABD30C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</w:p>
    <w:p w14:paraId="58CC3871" w14:textId="77777777" w:rsidR="00593F2D" w:rsidRDefault="00593F2D" w:rsidP="00593F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hereby appoint</w:t>
      </w:r>
    </w:p>
    <w:p w14:paraId="2D9E3306" w14:textId="77777777" w:rsidR="00593F2D" w:rsidRDefault="00593F2D" w:rsidP="00593F2D">
      <w:pPr>
        <w:spacing w:after="0" w:line="240" w:lineRule="auto"/>
        <w:jc w:val="center"/>
        <w:rPr>
          <w:szCs w:val="24"/>
        </w:rPr>
      </w:pPr>
    </w:p>
    <w:p w14:paraId="29183D34" w14:textId="77777777" w:rsidR="00593F2D" w:rsidRDefault="00593F2D" w:rsidP="00593F2D">
      <w:pPr>
        <w:tabs>
          <w:tab w:val="center" w:pos="4513"/>
          <w:tab w:val="left" w:pos="6465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625240380"/>
          <w:placeholder>
            <w:docPart w:val="6A522A26207E41EBAFE35FBBBDA2D583"/>
          </w:placeholder>
          <w:showingPlcHdr/>
        </w:sdtPr>
        <w:sdtEndPr/>
        <w:sdtContent>
          <w:r w:rsidRPr="00F325A2">
            <w:rPr>
              <w:rStyle w:val="PlaceholderText"/>
            </w:rPr>
            <w:t>Click or tap here to enter text.</w:t>
          </w:r>
        </w:sdtContent>
      </w:sdt>
      <w:r>
        <w:rPr>
          <w:szCs w:val="24"/>
        </w:rPr>
        <w:tab/>
      </w:r>
    </w:p>
    <w:p w14:paraId="21F0CD6F" w14:textId="77777777" w:rsidR="00593F2D" w:rsidRDefault="00593F2D" w:rsidP="00593F2D">
      <w:pPr>
        <w:tabs>
          <w:tab w:val="center" w:pos="4513"/>
          <w:tab w:val="left" w:pos="6465"/>
        </w:tabs>
        <w:spacing w:after="0" w:line="240" w:lineRule="auto"/>
        <w:rPr>
          <w:szCs w:val="24"/>
        </w:rPr>
      </w:pPr>
    </w:p>
    <w:p w14:paraId="2E05D120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rPr>
          <w:szCs w:val="24"/>
        </w:rPr>
      </w:pPr>
      <w:r>
        <w:rPr>
          <w:szCs w:val="24"/>
        </w:rPr>
        <w:tab/>
        <w:t xml:space="preserve">ID Number </w:t>
      </w:r>
      <w:sdt>
        <w:sdtPr>
          <w:rPr>
            <w:szCs w:val="24"/>
          </w:rPr>
          <w:id w:val="-1793823332"/>
          <w:placeholder>
            <w:docPart w:val="6A522A26207E41EBAFE35FBBBDA2D583"/>
          </w:placeholder>
          <w:showingPlcHdr/>
        </w:sdtPr>
        <w:sdtEndPr/>
        <w:sdtContent>
          <w:r w:rsidRPr="00F325A2">
            <w:rPr>
              <w:rStyle w:val="PlaceholderText"/>
            </w:rPr>
            <w:t>Click or tap here to enter text.</w:t>
          </w:r>
        </w:sdtContent>
      </w:sdt>
      <w:r>
        <w:rPr>
          <w:szCs w:val="24"/>
        </w:rPr>
        <w:tab/>
      </w:r>
    </w:p>
    <w:p w14:paraId="30347C23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rPr>
          <w:szCs w:val="24"/>
        </w:rPr>
      </w:pPr>
    </w:p>
    <w:p w14:paraId="688B1770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to speak and vote on my behalf </w:t>
      </w:r>
      <w:r>
        <w:rPr>
          <w:rStyle w:val="FootnoteReference"/>
          <w:szCs w:val="24"/>
        </w:rPr>
        <w:footnoteReference w:id="1"/>
      </w:r>
    </w:p>
    <w:p w14:paraId="3B0F23E4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jc w:val="center"/>
        <w:rPr>
          <w:szCs w:val="24"/>
        </w:rPr>
      </w:pPr>
    </w:p>
    <w:p w14:paraId="4EE0B380" w14:textId="77777777" w:rsidR="00593F2D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  <w:r>
        <w:rPr>
          <w:szCs w:val="24"/>
        </w:rPr>
        <w:tab/>
        <w:t>at the Special Open Meeting</w:t>
      </w:r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on </w:t>
      </w:r>
      <w:sdt>
        <w:sdtPr>
          <w:rPr>
            <w:szCs w:val="24"/>
          </w:rPr>
          <w:id w:val="-169421361"/>
          <w:placeholder>
            <w:docPart w:val="6A522A26207E41EBAFE35FBBBDA2D583"/>
          </w:placeholder>
          <w:showingPlcHdr/>
        </w:sdtPr>
        <w:sdtEndPr/>
        <w:sdtContent>
          <w:r w:rsidRPr="00F325A2">
            <w:rPr>
              <w:rStyle w:val="PlaceholderText"/>
            </w:rPr>
            <w:t>Click or tap here to enter text.</w:t>
          </w:r>
        </w:sdtContent>
      </w:sdt>
      <w:r>
        <w:rPr>
          <w:szCs w:val="24"/>
        </w:rPr>
        <w:tab/>
      </w:r>
    </w:p>
    <w:p w14:paraId="1D530EE4" w14:textId="77777777" w:rsidR="00593F2D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</w:p>
    <w:p w14:paraId="166F0F0E" w14:textId="77777777" w:rsidR="00593F2D" w:rsidRPr="00593F2D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  <w:r>
        <w:rPr>
          <w:szCs w:val="24"/>
        </w:rPr>
        <w:tab/>
        <w:t xml:space="preserve">and at any Special or Annual General Meeting of the </w:t>
      </w:r>
      <w:sdt>
        <w:sdtPr>
          <w:rPr>
            <w:szCs w:val="24"/>
          </w:rPr>
          <w:id w:val="2105689848"/>
          <w:placeholder>
            <w:docPart w:val="6A522A26207E41EBAFE35FBBBDA2D583"/>
          </w:placeholder>
          <w:showingPlcHdr/>
        </w:sdtPr>
        <w:sdtEndPr/>
        <w:sdtContent>
          <w:r w:rsidRPr="00F325A2">
            <w:rPr>
              <w:rStyle w:val="PlaceholderText"/>
            </w:rPr>
            <w:t>Click or tap here to enter text.</w:t>
          </w:r>
        </w:sdtContent>
      </w:sdt>
    </w:p>
    <w:p w14:paraId="3DA157D7" w14:textId="77777777" w:rsidR="00593F2D" w:rsidRDefault="00593F2D" w:rsidP="00593F2D">
      <w:pPr>
        <w:spacing w:after="0" w:line="240" w:lineRule="auto"/>
        <w:jc w:val="center"/>
      </w:pPr>
      <w:r>
        <w:t xml:space="preserve"> </w:t>
      </w:r>
    </w:p>
    <w:p w14:paraId="71B39F14" w14:textId="77777777" w:rsidR="00593F2D" w:rsidRDefault="00593F2D" w:rsidP="00593F2D">
      <w:pPr>
        <w:spacing w:line="240" w:lineRule="auto"/>
        <w:jc w:val="center"/>
      </w:pPr>
      <w:r>
        <w:t>NPC</w:t>
      </w:r>
    </w:p>
    <w:p w14:paraId="12EAC984" w14:textId="77777777" w:rsidR="00593F2D" w:rsidRDefault="00593F2D" w:rsidP="00593F2D">
      <w:pPr>
        <w:jc w:val="center"/>
      </w:pPr>
      <w:r>
        <w:t xml:space="preserve">and in any matter relating to the establishment and operation of the intended/established SRA bounded by </w:t>
      </w:r>
      <w:sdt>
        <w:sdtPr>
          <w:id w:val="2050874831"/>
          <w:placeholder>
            <w:docPart w:val="6A522A26207E41EBAFE35FBBBDA2D583"/>
          </w:placeholder>
          <w:showingPlcHdr/>
        </w:sdtPr>
        <w:sdtEndPr/>
        <w:sdtContent>
          <w:r w:rsidRPr="00F325A2">
            <w:rPr>
              <w:rStyle w:val="PlaceholderText"/>
            </w:rPr>
            <w:t>Click or tap here to enter text.</w:t>
          </w:r>
        </w:sdtContent>
      </w:sdt>
      <w:r>
        <w:t xml:space="preserve"> until </w:t>
      </w:r>
      <w:sdt>
        <w:sdtPr>
          <w:id w:val="-162859721"/>
          <w:placeholder>
            <w:docPart w:val="6A522A26207E41EBAFE35FBBBDA2D583"/>
          </w:placeholder>
          <w:showingPlcHdr/>
        </w:sdtPr>
        <w:sdtEndPr/>
        <w:sdtContent>
          <w:r w:rsidRPr="00F325A2">
            <w:rPr>
              <w:rStyle w:val="PlaceholderText"/>
            </w:rPr>
            <w:t>Click or tap here to enter text.</w:t>
          </w:r>
        </w:sdtContent>
      </w:sdt>
    </w:p>
    <w:p w14:paraId="54417B2F" w14:textId="77777777" w:rsidR="00593F2D" w:rsidRDefault="00593F2D" w:rsidP="00593F2D">
      <w:pPr>
        <w:jc w:val="center"/>
      </w:pPr>
    </w:p>
    <w:p w14:paraId="6F1F96AF" w14:textId="77777777" w:rsidR="00593F2D" w:rsidRDefault="00593F2D" w:rsidP="00593F2D">
      <w:pPr>
        <w:jc w:val="center"/>
      </w:pPr>
    </w:p>
    <w:p w14:paraId="29E4A4E5" w14:textId="77777777" w:rsidR="00593F2D" w:rsidRDefault="00593F2D" w:rsidP="00593F2D">
      <w:pPr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4396BFA1" w14:textId="77777777" w:rsidR="00593F2D" w:rsidRPr="00593F2D" w:rsidRDefault="00593F2D" w:rsidP="00593F2D">
      <w:pPr>
        <w:jc w:val="both"/>
        <w:rPr>
          <w:i/>
          <w:iCs/>
          <w:sz w:val="20"/>
          <w:szCs w:val="20"/>
        </w:rPr>
      </w:pPr>
      <w:r w:rsidRPr="00593F2D">
        <w:rPr>
          <w:i/>
          <w:iCs/>
          <w:sz w:val="20"/>
          <w:szCs w:val="20"/>
        </w:rPr>
        <w:t>(Signed)</w:t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</w:t>
      </w:r>
      <w:r w:rsidRPr="00593F2D">
        <w:rPr>
          <w:i/>
          <w:iCs/>
          <w:sz w:val="20"/>
          <w:szCs w:val="20"/>
        </w:rPr>
        <w:tab/>
        <w:t>(Date)</w:t>
      </w:r>
    </w:p>
    <w:sectPr w:rsidR="00593F2D" w:rsidRPr="00593F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3143" w14:textId="77777777" w:rsidR="0008589F" w:rsidRDefault="0008589F" w:rsidP="00593F2D">
      <w:pPr>
        <w:spacing w:after="0" w:line="240" w:lineRule="auto"/>
      </w:pPr>
      <w:r>
        <w:separator/>
      </w:r>
    </w:p>
  </w:endnote>
  <w:endnote w:type="continuationSeparator" w:id="0">
    <w:p w14:paraId="45B6D6D7" w14:textId="77777777" w:rsidR="0008589F" w:rsidRDefault="0008589F" w:rsidP="0059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052C" w14:textId="77777777" w:rsidR="00593F2D" w:rsidRPr="00593F2D" w:rsidRDefault="00593F2D">
    <w:pPr>
      <w:pStyle w:val="Footer"/>
      <w:rPr>
        <w:i/>
        <w:iCs/>
        <w:sz w:val="20"/>
        <w:szCs w:val="20"/>
      </w:rPr>
    </w:pPr>
    <w:r w:rsidRPr="00593F2D">
      <w:rPr>
        <w:i/>
        <w:iCs/>
        <w:sz w:val="20"/>
        <w:szCs w:val="20"/>
      </w:rPr>
      <w:t>Proxy form</w:t>
    </w:r>
  </w:p>
  <w:p w14:paraId="72FE120B" w14:textId="77777777" w:rsidR="00593F2D" w:rsidRPr="00593F2D" w:rsidRDefault="00593F2D">
    <w:pPr>
      <w:pStyle w:val="Footer"/>
      <w:rPr>
        <w:i/>
        <w:iCs/>
        <w:sz w:val="20"/>
        <w:szCs w:val="20"/>
      </w:rPr>
    </w:pPr>
    <w:r w:rsidRPr="00593F2D">
      <w:rPr>
        <w:i/>
        <w:iCs/>
        <w:sz w:val="20"/>
        <w:szCs w:val="20"/>
      </w:rPr>
      <w:t>Distribute to property owners/website</w:t>
    </w:r>
  </w:p>
  <w:p w14:paraId="18071E85" w14:textId="77777777" w:rsidR="00593F2D" w:rsidRPr="00593F2D" w:rsidRDefault="00593F2D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C148" w14:textId="77777777" w:rsidR="0008589F" w:rsidRDefault="0008589F" w:rsidP="00593F2D">
      <w:pPr>
        <w:spacing w:after="0" w:line="240" w:lineRule="auto"/>
      </w:pPr>
      <w:r>
        <w:separator/>
      </w:r>
    </w:p>
  </w:footnote>
  <w:footnote w:type="continuationSeparator" w:id="0">
    <w:p w14:paraId="4F49372E" w14:textId="77777777" w:rsidR="0008589F" w:rsidRDefault="0008589F" w:rsidP="00593F2D">
      <w:pPr>
        <w:spacing w:after="0" w:line="240" w:lineRule="auto"/>
      </w:pPr>
      <w:r>
        <w:continuationSeparator/>
      </w:r>
    </w:p>
  </w:footnote>
  <w:footnote w:id="1">
    <w:p w14:paraId="6DEE7EA2" w14:textId="77777777" w:rsidR="00593F2D" w:rsidRDefault="00593F2D">
      <w:pPr>
        <w:pStyle w:val="FootnoteText"/>
      </w:pPr>
      <w:r>
        <w:rPr>
          <w:rStyle w:val="FootnoteReference"/>
        </w:rPr>
        <w:footnoteRef/>
      </w:r>
      <w:r>
        <w:t xml:space="preserve"> The provider of the proxy may restrict the proxy holder to voting only, thus deleting “to speak and”.  Moreover, the proxy holder could be restricted to voting on a particular resolution, in which case the form should be amended accordingly.</w:t>
      </w:r>
    </w:p>
  </w:footnote>
  <w:footnote w:id="2">
    <w:p w14:paraId="717CF274" w14:textId="77777777" w:rsidR="00593F2D" w:rsidRDefault="00593F2D">
      <w:pPr>
        <w:pStyle w:val="FootnoteText"/>
      </w:pPr>
      <w:r>
        <w:rPr>
          <w:rStyle w:val="FootnoteReference"/>
        </w:rPr>
        <w:footnoteRef/>
      </w:r>
      <w:r>
        <w:t xml:space="preserve"> The proxy may be limited to a particular meeting or given without restriction until a nominated date, or beyond.  Delete whatever is not applicable.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9F"/>
    <w:rsid w:val="0008589F"/>
    <w:rsid w:val="002F197E"/>
    <w:rsid w:val="00593F2D"/>
    <w:rsid w:val="00BF3ABE"/>
    <w:rsid w:val="00E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8B14C4"/>
  <w15:chartTrackingRefBased/>
  <w15:docId w15:val="{148C775F-B584-49C5-9C82-F874E088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F2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F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2D"/>
  </w:style>
  <w:style w:type="paragraph" w:styleId="Footer">
    <w:name w:val="footer"/>
    <w:basedOn w:val="Normal"/>
    <w:link w:val="Foot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-TSA\Client_Folders\Desai%20Group\2025-08-19\11_Proxy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E4E9C7A15484081437EF6A543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6649-B4D5-4FA6-B6B1-9E2940AF8DDF}"/>
      </w:docPartPr>
      <w:docPartBody>
        <w:p w:rsidR="008602E0" w:rsidRDefault="008602E0">
          <w:pPr>
            <w:pStyle w:val="31CE4E9C7A15484081437EF6A543C4B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22A26207E41EBAFE35FBBBDA2D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71A7F-2252-472A-952B-2D4C11A7AEA3}"/>
      </w:docPartPr>
      <w:docPartBody>
        <w:p w:rsidR="008602E0" w:rsidRDefault="008602E0">
          <w:pPr>
            <w:pStyle w:val="6A522A26207E41EBAFE35FBBBDA2D583"/>
          </w:pPr>
          <w:r w:rsidRPr="00F325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E0"/>
    <w:rsid w:val="008602E0"/>
    <w:rsid w:val="00B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31CE4E9C7A15484081437EF6A543C4BC">
    <w:name w:val="31CE4E9C7A15484081437EF6A543C4BC"/>
  </w:style>
  <w:style w:type="paragraph" w:customStyle="1" w:styleId="6A522A26207E41EBAFE35FBBBDA2D583">
    <w:name w:val="6A522A26207E41EBAFE35FBBBDA2D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81D6-8EE6-4254-ABC1-0011F1BA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11_Proxy form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TSAOnline</dc:creator>
  <cp:keywords/>
  <dc:description/>
  <cp:lastModifiedBy>Designer TSAOnline</cp:lastModifiedBy>
  <cp:revision>1</cp:revision>
  <dcterms:created xsi:type="dcterms:W3CDTF">2025-08-19T07:10:00Z</dcterms:created>
  <dcterms:modified xsi:type="dcterms:W3CDTF">2025-08-19T07:11:00Z</dcterms:modified>
</cp:coreProperties>
</file>